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3FFF" w14:textId="77777777" w:rsidR="00D1553B" w:rsidRPr="00342CE6" w:rsidRDefault="00D1553B" w:rsidP="00D1553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2CE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42CE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EBE15CB" w14:textId="77777777" w:rsidR="00D1553B" w:rsidRPr="00342CE6" w:rsidRDefault="00D1553B" w:rsidP="00D1553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2CE6">
        <w:rPr>
          <w:rFonts w:ascii="Times New Roman" w:hAnsi="Times New Roman"/>
          <w:b/>
          <w:sz w:val="28"/>
          <w:szCs w:val="28"/>
        </w:rPr>
        <w:t>ТЕХНИЧЕСКИЕ СРЕДСТВА ОБЕСПЕЧЕНИЯ АВИАЦИОННОЙ БЕЗОПАСНОСТИ</w:t>
      </w:r>
    </w:p>
    <w:p w14:paraId="1D56E5D7" w14:textId="77777777" w:rsidR="00D1553B" w:rsidRDefault="00D1553B" w:rsidP="00D1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29BC1B75" w14:textId="77777777" w:rsidR="00D1553B" w:rsidRPr="0056191B" w:rsidRDefault="00D1553B" w:rsidP="00D155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56191B">
        <w:rPr>
          <w:rFonts w:ascii="Times New Roman" w:hAnsi="Times New Roman"/>
          <w:sz w:val="24"/>
          <w:szCs w:val="24"/>
        </w:rPr>
        <w:t xml:space="preserve">ознакомить слушателей с </w:t>
      </w:r>
      <w:r>
        <w:rPr>
          <w:rFonts w:ascii="Times New Roman" w:hAnsi="Times New Roman"/>
          <w:sz w:val="24"/>
          <w:szCs w:val="24"/>
        </w:rPr>
        <w:t xml:space="preserve">основными </w:t>
      </w:r>
      <w:r w:rsidRPr="0056191B">
        <w:rPr>
          <w:rFonts w:ascii="Times New Roman" w:hAnsi="Times New Roman"/>
          <w:sz w:val="24"/>
          <w:szCs w:val="24"/>
        </w:rPr>
        <w:t>техническими средствами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191B">
        <w:rPr>
          <w:rFonts w:ascii="Times New Roman" w:hAnsi="Times New Roman"/>
          <w:sz w:val="24"/>
          <w:szCs w:val="24"/>
        </w:rPr>
        <w:t>обеспечения авиационной безопасности.</w:t>
      </w:r>
    </w:p>
    <w:p w14:paraId="307633BE" w14:textId="77777777" w:rsidR="00D1553B" w:rsidRPr="00F47A99" w:rsidRDefault="00D1553B" w:rsidP="00D1553B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41ABCA81" w14:textId="77777777" w:rsidR="00D1553B" w:rsidRDefault="00D1553B" w:rsidP="00D1553B">
      <w:pPr>
        <w:pStyle w:val="a3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6191B">
        <w:rPr>
          <w:rFonts w:ascii="Times New Roman" w:hAnsi="Times New Roman"/>
          <w:sz w:val="24"/>
          <w:szCs w:val="24"/>
        </w:rPr>
        <w:t xml:space="preserve">рассмотреть виды и назначение технических средств </w:t>
      </w:r>
      <w:r w:rsidRPr="000E654C">
        <w:rPr>
          <w:rFonts w:ascii="Times New Roman" w:hAnsi="Times New Roman"/>
          <w:sz w:val="24"/>
          <w:szCs w:val="24"/>
        </w:rPr>
        <w:t>обеспечения авиационной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14:paraId="76847F77" w14:textId="77777777" w:rsidR="00D1553B" w:rsidRPr="0056191B" w:rsidRDefault="00D1553B" w:rsidP="00D1553B">
      <w:pPr>
        <w:pStyle w:val="a3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6191B">
        <w:rPr>
          <w:rFonts w:ascii="Times New Roman" w:hAnsi="Times New Roman"/>
          <w:sz w:val="24"/>
          <w:szCs w:val="24"/>
        </w:rPr>
        <w:t xml:space="preserve">изучить </w:t>
      </w:r>
      <w:r>
        <w:rPr>
          <w:rFonts w:ascii="Times New Roman" w:hAnsi="Times New Roman"/>
          <w:sz w:val="24"/>
          <w:szCs w:val="24"/>
        </w:rPr>
        <w:t>общепринятые с</w:t>
      </w:r>
      <w:r w:rsidRPr="0056191B">
        <w:rPr>
          <w:rFonts w:ascii="Times New Roman" w:hAnsi="Times New Roman"/>
          <w:sz w:val="24"/>
          <w:szCs w:val="24"/>
        </w:rPr>
        <w:t xml:space="preserve">тандартные эксплуатационные процедура по проверке работоспособности технических средств </w:t>
      </w:r>
      <w:r w:rsidRPr="000E654C">
        <w:rPr>
          <w:rFonts w:ascii="Times New Roman" w:hAnsi="Times New Roman"/>
          <w:sz w:val="24"/>
          <w:szCs w:val="24"/>
        </w:rPr>
        <w:t>обеспечения авиационной безопасности</w:t>
      </w:r>
      <w:r>
        <w:rPr>
          <w:rFonts w:ascii="Times New Roman" w:hAnsi="Times New Roman"/>
          <w:sz w:val="24"/>
          <w:szCs w:val="24"/>
        </w:rPr>
        <w:t>.</w:t>
      </w:r>
    </w:p>
    <w:p w14:paraId="541AF8CE" w14:textId="77777777" w:rsidR="00D1553B" w:rsidRPr="00F47A99" w:rsidRDefault="00D1553B" w:rsidP="00D1553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29C7EB5A" w14:textId="77777777" w:rsidR="00D1553B" w:rsidRDefault="00D1553B" w:rsidP="00D155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6 академических часов (лекционные занятия – 6 часов)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D1553B" w:rsidRPr="00F85EB3" w14:paraId="63C8360C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759CA07A" w14:textId="77777777" w:rsidR="00D1553B" w:rsidRPr="00F85EB3" w:rsidRDefault="00D1553B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4C55EC9" w14:textId="77777777" w:rsidR="00D1553B" w:rsidRPr="00F85EB3" w:rsidRDefault="00D1553B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  <w:vAlign w:val="center"/>
          </w:tcPr>
          <w:p w14:paraId="72D1FF3C" w14:textId="77777777" w:rsidR="00D1553B" w:rsidRPr="00F85EB3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7D39A62A" w14:textId="77777777" w:rsidR="00D1553B" w:rsidRPr="00F85EB3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27A8A5C0" w14:textId="77777777" w:rsidR="00D1553B" w:rsidRPr="00F85EB3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BEB8068" w14:textId="77777777" w:rsidR="00D1553B" w:rsidRPr="00F85EB3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64A9DE76" w14:textId="77777777" w:rsidR="00D1553B" w:rsidRPr="00F85EB3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D1553B" w:rsidRPr="00F85EB3" w14:paraId="59E4B903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12CE5AC1" w14:textId="77777777" w:rsidR="00D1553B" w:rsidRPr="00F85EB3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117C6346" w14:textId="77777777" w:rsidR="00D1553B" w:rsidRPr="00F85EB3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</w:tcBorders>
            <w:vAlign w:val="center"/>
          </w:tcPr>
          <w:p w14:paraId="6BF94101" w14:textId="77777777" w:rsidR="00D1553B" w:rsidRPr="00F85EB3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43FB5A1" w14:textId="77777777" w:rsidR="00D1553B" w:rsidRPr="00F85EB3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2B27BB7B" w14:textId="77777777" w:rsidR="00D1553B" w:rsidRPr="00F85EB3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2E5016EE" w14:textId="77777777" w:rsidR="00D1553B" w:rsidRPr="00F85EB3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18C799C" w14:textId="77777777" w:rsidR="00D1553B" w:rsidRPr="00F85EB3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152224A6" w14:textId="77777777" w:rsidR="00D1553B" w:rsidRPr="00F85EB3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53B" w:rsidRPr="002053E9" w14:paraId="258E0521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69A9796" w14:textId="77777777" w:rsidR="00D1553B" w:rsidRPr="002053E9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63B613C1" w14:textId="77777777" w:rsidR="00D1553B" w:rsidRPr="002053E9" w:rsidRDefault="00D1553B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Технические средства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обеспечения авиационной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B20D124" w14:textId="77777777" w:rsidR="00D1553B" w:rsidRPr="00C57CF9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15043FDA" w14:textId="77777777" w:rsidR="00D1553B" w:rsidRPr="00C57CF9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57CF9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5F1245A4" w14:textId="77777777" w:rsidR="00D1553B" w:rsidRPr="00C57CF9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B068E4D" w14:textId="77777777" w:rsidR="00D1553B" w:rsidRPr="002053E9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опрос</w:t>
            </w:r>
          </w:p>
        </w:tc>
      </w:tr>
      <w:tr w:rsidR="00D1553B" w:rsidRPr="002053E9" w14:paraId="3CEEBABA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4677EB5" w14:textId="77777777" w:rsidR="00D1553B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4820" w:type="dxa"/>
          </w:tcPr>
          <w:p w14:paraId="2174B6AE" w14:textId="77777777" w:rsidR="00D1553B" w:rsidRDefault="00D1553B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Системы защитной сигнализации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590EB49" w14:textId="77777777" w:rsidR="00D1553B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39EFA3A" w14:textId="77777777" w:rsidR="00D1553B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4F27171" w14:textId="77777777" w:rsidR="00D1553B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3F6C4F5" w14:textId="77777777" w:rsidR="00D1553B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53B" w:rsidRPr="002053E9" w14:paraId="7700CA81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D7E559A" w14:textId="77777777" w:rsidR="00D1553B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4820" w:type="dxa"/>
          </w:tcPr>
          <w:p w14:paraId="62A6BB3A" w14:textId="77777777" w:rsidR="00D1553B" w:rsidRDefault="00D1553B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Системы контроля и управления доступом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1698872" w14:textId="77777777" w:rsidR="00D1553B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38A4583A" w14:textId="77777777" w:rsidR="00D1553B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3D9889B" w14:textId="77777777" w:rsidR="00D1553B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B5A6C7D" w14:textId="77777777" w:rsidR="00D1553B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53B" w:rsidRPr="002053E9" w14:paraId="63FE7425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465A18F" w14:textId="77777777" w:rsidR="00D1553B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4820" w:type="dxa"/>
          </w:tcPr>
          <w:p w14:paraId="79F3DDF6" w14:textId="77777777" w:rsidR="00D1553B" w:rsidRDefault="00D1553B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Системы телевизионного наблюдения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B971FAE" w14:textId="77777777" w:rsidR="00D1553B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0FA70CB0" w14:textId="77777777" w:rsidR="00D1553B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69E7170" w14:textId="77777777" w:rsidR="00D1553B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772A3B0" w14:textId="77777777" w:rsidR="00D1553B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53B" w:rsidRPr="002053E9" w14:paraId="06E11C25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3BAAE25" w14:textId="77777777" w:rsidR="00D1553B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4820" w:type="dxa"/>
          </w:tcPr>
          <w:p w14:paraId="1BB7A134" w14:textId="77777777" w:rsidR="00D1553B" w:rsidRDefault="00D1553B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Системы связи, оповещения и охранного освещения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EB0009C" w14:textId="77777777" w:rsidR="00D1553B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1144DC4" w14:textId="77777777" w:rsidR="00D1553B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2F84407" w14:textId="77777777" w:rsidR="00D1553B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95682B4" w14:textId="77777777" w:rsidR="00D1553B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53B" w:rsidRPr="002053E9" w14:paraId="3D546441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5016886" w14:textId="77777777" w:rsidR="00D1553B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4820" w:type="dxa"/>
          </w:tcPr>
          <w:p w14:paraId="22138F2F" w14:textId="77777777" w:rsidR="00D1553B" w:rsidRDefault="00D1553B" w:rsidP="00F853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Технические средства досмотра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368C1E2" w14:textId="77777777" w:rsidR="00D1553B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44E2E3B4" w14:textId="77777777" w:rsidR="00D1553B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F4639BF" w14:textId="77777777" w:rsidR="00D1553B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422278E" w14:textId="77777777" w:rsidR="00D1553B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53B" w:rsidRPr="002053E9" w14:paraId="4E68E2E5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996DA24" w14:textId="77777777" w:rsidR="00D1553B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4820" w:type="dxa"/>
          </w:tcPr>
          <w:p w14:paraId="5B3B90AF" w14:textId="77777777" w:rsidR="00D1553B" w:rsidRDefault="00D1553B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и меры безопасности при работе на технических средствах досмотра. Основы радиационной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72A8236" w14:textId="77777777" w:rsidR="00D1553B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54D21607" w14:textId="77777777" w:rsidR="00D1553B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AA3DE2A" w14:textId="77777777" w:rsidR="00D1553B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B8EC003" w14:textId="77777777" w:rsidR="00D1553B" w:rsidRDefault="00D155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8D540B0" w14:textId="77777777" w:rsidR="00D1553B" w:rsidRDefault="00D1553B" w:rsidP="00D1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05EB83DA" w14:textId="77777777" w:rsidR="00D1553B" w:rsidRDefault="00D1553B"/>
    <w:sectPr w:rsidR="00D1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3B"/>
    <w:rsid w:val="00D1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D42F"/>
  <w15:chartTrackingRefBased/>
  <w15:docId w15:val="{661B6B56-64A2-4A1A-8892-BA2D68E3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5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1553B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D1553B"/>
    <w:rPr>
      <w:rFonts w:ascii="Calibri" w:eastAsia="Calibri" w:hAnsi="Calibri" w:cs="Times New Roman"/>
      <w:lang w:val="x-none"/>
    </w:rPr>
  </w:style>
  <w:style w:type="paragraph" w:customStyle="1" w:styleId="tekstob">
    <w:name w:val="tekstob"/>
    <w:basedOn w:val="a"/>
    <w:rsid w:val="00D155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2024-07-12T05:37:00Z</dcterms:created>
  <dcterms:modified xsi:type="dcterms:W3CDTF">2024-07-12T05:37:00Z</dcterms:modified>
</cp:coreProperties>
</file>