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830A" w14:textId="77777777" w:rsidR="00CA4CF0" w:rsidRPr="00CA4CF0" w:rsidRDefault="00CA4CF0" w:rsidP="00CA4CF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CF0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60951A48" w14:textId="77777777" w:rsidR="00CA4CF0" w:rsidRPr="00CA4CF0" w:rsidRDefault="00CA4CF0" w:rsidP="00CA4C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CF0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14:paraId="531E1B8A" w14:textId="77777777" w:rsidR="00CA4CF0" w:rsidRPr="00CA4CF0" w:rsidRDefault="00CA4CF0" w:rsidP="00CA4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F0">
        <w:rPr>
          <w:rFonts w:ascii="Times New Roman" w:eastAsia="Calibri" w:hAnsi="Times New Roman" w:cs="Times New Roman"/>
          <w:b/>
          <w:sz w:val="28"/>
          <w:szCs w:val="28"/>
        </w:rPr>
        <w:t>«Преподаватель по транспортной безопасности»</w:t>
      </w:r>
    </w:p>
    <w:p w14:paraId="45135FBD" w14:textId="77777777" w:rsidR="00CA4CF0" w:rsidRPr="00CA4CF0" w:rsidRDefault="00CA4CF0" w:rsidP="00CA4C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4CB100" w14:textId="77777777" w:rsidR="00CA4CF0" w:rsidRPr="00CA4CF0" w:rsidRDefault="00CA4CF0" w:rsidP="00CA4C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CF0">
        <w:rPr>
          <w:rFonts w:ascii="Times New Roman" w:eastAsia="Calibri" w:hAnsi="Times New Roman" w:cs="Times New Roman"/>
          <w:b/>
          <w:sz w:val="28"/>
          <w:szCs w:val="28"/>
        </w:rPr>
        <w:t>Учебно-методические пособия</w:t>
      </w:r>
    </w:p>
    <w:p w14:paraId="002F1097" w14:textId="77777777" w:rsidR="00CA4CF0" w:rsidRPr="00CA4CF0" w:rsidRDefault="00CA4CF0" w:rsidP="00CA4CF0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  <w:r w:rsidRPr="00CA4CF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89C1E30" w14:textId="77777777" w:rsidR="00CA4CF0" w:rsidRPr="00CA4CF0" w:rsidRDefault="00CA4CF0" w:rsidP="00CA4CF0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  <w:r w:rsidRPr="00CA4CF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83EED29" w14:textId="77777777" w:rsidR="00CA4CF0" w:rsidRPr="00CA4CF0" w:rsidRDefault="00CA4CF0" w:rsidP="00CA4CF0">
      <w:pPr>
        <w:widowControl w:val="0"/>
        <w:numPr>
          <w:ilvl w:val="0"/>
          <w:numId w:val="1"/>
        </w:numPr>
        <w:tabs>
          <w:tab w:val="left" w:pos="672"/>
          <w:tab w:val="left" w:pos="5529"/>
        </w:tabs>
        <w:autoSpaceDE w:val="0"/>
        <w:autoSpaceDN w:val="0"/>
        <w:adjustRightInd w:val="0"/>
        <w:spacing w:after="0" w:line="240" w:lineRule="auto"/>
        <w:ind w:left="378" w:firstLine="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CF0">
        <w:rPr>
          <w:rFonts w:ascii="Times New Roman" w:eastAsia="Calibri" w:hAnsi="Times New Roman" w:cs="Times New Roman"/>
          <w:sz w:val="24"/>
          <w:szCs w:val="24"/>
        </w:rPr>
        <w:t xml:space="preserve"> Учебное пособие «Безопасность на транспорте» (НУЦ «АБИНТЕХ», 2014).</w:t>
      </w:r>
    </w:p>
    <w:p w14:paraId="711CF7F6" w14:textId="77777777" w:rsidR="00CA4CF0" w:rsidRPr="00CA4CF0" w:rsidRDefault="00CA4CF0" w:rsidP="00CA4CF0">
      <w:pPr>
        <w:widowControl w:val="0"/>
        <w:numPr>
          <w:ilvl w:val="0"/>
          <w:numId w:val="1"/>
        </w:numPr>
        <w:tabs>
          <w:tab w:val="left" w:pos="672"/>
          <w:tab w:val="left" w:pos="5529"/>
        </w:tabs>
        <w:autoSpaceDE w:val="0"/>
        <w:autoSpaceDN w:val="0"/>
        <w:adjustRightInd w:val="0"/>
        <w:spacing w:after="0" w:line="240" w:lineRule="auto"/>
        <w:ind w:left="378" w:firstLine="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CF0">
        <w:rPr>
          <w:rFonts w:ascii="Times New Roman" w:eastAsia="Calibri" w:hAnsi="Times New Roman" w:cs="Times New Roman"/>
          <w:sz w:val="24"/>
          <w:szCs w:val="24"/>
        </w:rPr>
        <w:t xml:space="preserve"> «Безопасность на транспорте и её количественная оценка» (НУЦ «АБИНТЕХ», 2012).</w:t>
      </w:r>
    </w:p>
    <w:p w14:paraId="7F618FCD" w14:textId="77777777" w:rsidR="00CA4CF0" w:rsidRPr="00CA4CF0" w:rsidRDefault="00CA4CF0" w:rsidP="00CA4CF0">
      <w:pPr>
        <w:widowControl w:val="0"/>
        <w:numPr>
          <w:ilvl w:val="0"/>
          <w:numId w:val="1"/>
        </w:numPr>
        <w:tabs>
          <w:tab w:val="left" w:pos="672"/>
          <w:tab w:val="left" w:pos="5529"/>
        </w:tabs>
        <w:autoSpaceDE w:val="0"/>
        <w:autoSpaceDN w:val="0"/>
        <w:adjustRightInd w:val="0"/>
        <w:spacing w:after="0" w:line="240" w:lineRule="auto"/>
        <w:ind w:left="378" w:firstLine="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CF0">
        <w:rPr>
          <w:rFonts w:ascii="Times New Roman" w:eastAsia="Calibri" w:hAnsi="Times New Roman" w:cs="Times New Roman"/>
          <w:sz w:val="24"/>
          <w:szCs w:val="24"/>
        </w:rPr>
        <w:t>Учебное пособие «Оценка уязвимости и категорирование объектов воздушного транспорта» (НУЦ «АБИНТЕХ», 2011).</w:t>
      </w:r>
    </w:p>
    <w:p w14:paraId="5CD699FE" w14:textId="77777777" w:rsidR="00CA4CF0" w:rsidRPr="00CA4CF0" w:rsidRDefault="00CA4CF0" w:rsidP="00CA4CF0">
      <w:pPr>
        <w:widowControl w:val="0"/>
        <w:numPr>
          <w:ilvl w:val="0"/>
          <w:numId w:val="1"/>
        </w:numPr>
        <w:tabs>
          <w:tab w:val="left" w:pos="672"/>
          <w:tab w:val="left" w:pos="5529"/>
        </w:tabs>
        <w:autoSpaceDE w:val="0"/>
        <w:autoSpaceDN w:val="0"/>
        <w:adjustRightInd w:val="0"/>
        <w:spacing w:after="0" w:line="240" w:lineRule="auto"/>
        <w:ind w:left="378" w:firstLine="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CF0">
        <w:rPr>
          <w:rFonts w:ascii="Times New Roman" w:eastAsia="Calibri" w:hAnsi="Times New Roman" w:cs="Times New Roman"/>
          <w:sz w:val="24"/>
          <w:szCs w:val="24"/>
        </w:rPr>
        <w:t>Учебное пособие «Психологические аспекты предотвращения террористических угроз на транспорте» (НУЦ «АБИНТЕХ», 2011).</w:t>
      </w:r>
    </w:p>
    <w:p w14:paraId="2FDE7C1E" w14:textId="77777777" w:rsidR="00CA4CF0" w:rsidRPr="00CA4CF0" w:rsidRDefault="00CA4CF0" w:rsidP="00CA4CF0">
      <w:pPr>
        <w:widowControl w:val="0"/>
        <w:numPr>
          <w:ilvl w:val="0"/>
          <w:numId w:val="1"/>
        </w:numPr>
        <w:tabs>
          <w:tab w:val="left" w:pos="672"/>
          <w:tab w:val="left" w:pos="5529"/>
        </w:tabs>
        <w:autoSpaceDE w:val="0"/>
        <w:autoSpaceDN w:val="0"/>
        <w:adjustRightInd w:val="0"/>
        <w:spacing w:after="0" w:line="240" w:lineRule="auto"/>
        <w:ind w:left="378" w:firstLine="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CF0">
        <w:rPr>
          <w:rFonts w:ascii="Times New Roman" w:eastAsia="Calibri" w:hAnsi="Times New Roman" w:cs="Times New Roman"/>
          <w:sz w:val="24"/>
          <w:szCs w:val="24"/>
        </w:rPr>
        <w:t>Учебное пособие «</w:t>
      </w:r>
      <w:proofErr w:type="spellStart"/>
      <w:r w:rsidRPr="00CA4CF0">
        <w:rPr>
          <w:rFonts w:ascii="Times New Roman" w:eastAsia="Calibri" w:hAnsi="Times New Roman" w:cs="Times New Roman"/>
          <w:sz w:val="24"/>
          <w:szCs w:val="24"/>
        </w:rPr>
        <w:t>Профайлинг</w:t>
      </w:r>
      <w:proofErr w:type="spellEnd"/>
      <w:r w:rsidRPr="00CA4CF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A4CF0">
        <w:rPr>
          <w:rFonts w:ascii="Times New Roman" w:eastAsia="Calibri" w:hAnsi="Times New Roman" w:cs="Times New Roman"/>
          <w:sz w:val="24"/>
          <w:szCs w:val="24"/>
        </w:rPr>
        <w:t>ехнологии</w:t>
      </w:r>
      <w:proofErr w:type="spellEnd"/>
      <w:r w:rsidRPr="00CA4CF0">
        <w:rPr>
          <w:rFonts w:ascii="Times New Roman" w:eastAsia="Calibri" w:hAnsi="Times New Roman" w:cs="Times New Roman"/>
          <w:sz w:val="24"/>
          <w:szCs w:val="24"/>
        </w:rPr>
        <w:t xml:space="preserve"> предотвращения противоправных действий» Закон и право, Москва (НУЦ «АБИНТЕХ», 2010, переиздание 2012).</w:t>
      </w:r>
    </w:p>
    <w:p w14:paraId="054C5262" w14:textId="77777777" w:rsidR="00CA4CF0" w:rsidRPr="00CA4CF0" w:rsidRDefault="00CA4CF0" w:rsidP="00CA4CF0">
      <w:pPr>
        <w:numPr>
          <w:ilvl w:val="0"/>
          <w:numId w:val="1"/>
        </w:numPr>
        <w:suppressLineNumber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A4CF0">
        <w:rPr>
          <w:rFonts w:ascii="Times New Roman" w:eastAsia="Calibri" w:hAnsi="Times New Roman" w:cs="Times New Roman"/>
          <w:bCs/>
          <w:sz w:val="24"/>
          <w:szCs w:val="24"/>
        </w:rPr>
        <w:t>Бодалев</w:t>
      </w:r>
      <w:proofErr w:type="spellEnd"/>
      <w:r w:rsidRPr="00CA4CF0">
        <w:rPr>
          <w:rFonts w:ascii="Times New Roman" w:eastAsia="Calibri" w:hAnsi="Times New Roman" w:cs="Times New Roman"/>
          <w:bCs/>
          <w:sz w:val="24"/>
          <w:szCs w:val="24"/>
        </w:rPr>
        <w:t xml:space="preserve"> А.А. Личность и общение. Избранные психологические труды. – М.:</w:t>
      </w:r>
    </w:p>
    <w:p w14:paraId="5C013804" w14:textId="77777777" w:rsidR="00CA4CF0" w:rsidRPr="00CA4CF0" w:rsidRDefault="00CA4CF0" w:rsidP="00CA4CF0">
      <w:pPr>
        <w:suppressLineNumber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4CF0">
        <w:rPr>
          <w:rFonts w:ascii="Times New Roman" w:eastAsia="Calibri" w:hAnsi="Times New Roman" w:cs="Times New Roman"/>
          <w:bCs/>
          <w:sz w:val="24"/>
          <w:szCs w:val="24"/>
        </w:rPr>
        <w:t>Международная педагогическая академия, 2013.</w:t>
      </w:r>
    </w:p>
    <w:p w14:paraId="35CED70F" w14:textId="77777777" w:rsidR="00CA4CF0" w:rsidRPr="00CA4CF0" w:rsidRDefault="00CA4CF0" w:rsidP="00CA4CF0">
      <w:pPr>
        <w:numPr>
          <w:ilvl w:val="0"/>
          <w:numId w:val="1"/>
        </w:numPr>
        <w:suppressLineNumber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4CF0">
        <w:rPr>
          <w:rFonts w:ascii="Times New Roman" w:eastAsia="Calibri" w:hAnsi="Times New Roman" w:cs="Times New Roman"/>
          <w:bCs/>
          <w:sz w:val="24"/>
          <w:szCs w:val="24"/>
        </w:rPr>
        <w:t>Сафонов B.C. О психологии доверительного общения // Проблема общения в</w:t>
      </w:r>
    </w:p>
    <w:p w14:paraId="5B1D199D" w14:textId="77777777" w:rsidR="00CA4CF0" w:rsidRPr="00CA4CF0" w:rsidRDefault="00CA4CF0" w:rsidP="00CA4CF0">
      <w:pPr>
        <w:suppressLineNumber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4CF0">
        <w:rPr>
          <w:rFonts w:ascii="Times New Roman" w:eastAsia="Calibri" w:hAnsi="Times New Roman" w:cs="Times New Roman"/>
          <w:bCs/>
          <w:sz w:val="24"/>
          <w:szCs w:val="24"/>
        </w:rPr>
        <w:t xml:space="preserve">психологии / Под ред. Б.Ф. Ломова. - М.: Наука, 2011. </w:t>
      </w:r>
    </w:p>
    <w:p w14:paraId="066C7A99" w14:textId="77777777" w:rsidR="00CA4CF0" w:rsidRPr="00CA4CF0" w:rsidRDefault="00CA4CF0" w:rsidP="00CA4CF0">
      <w:pPr>
        <w:numPr>
          <w:ilvl w:val="0"/>
          <w:numId w:val="1"/>
        </w:numPr>
        <w:suppressLineNumber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4CF0">
        <w:rPr>
          <w:rFonts w:ascii="Times New Roman" w:eastAsia="Calibri" w:hAnsi="Times New Roman" w:cs="Times New Roman"/>
          <w:bCs/>
          <w:sz w:val="24"/>
          <w:szCs w:val="24"/>
        </w:rPr>
        <w:t>Скрипкина Т.П. Психология доверия. - М.: Академия, 2010.</w:t>
      </w:r>
    </w:p>
    <w:p w14:paraId="0AA7FBE7" w14:textId="77777777" w:rsidR="00CA4CF0" w:rsidRPr="00CA4CF0" w:rsidRDefault="00CA4CF0" w:rsidP="00CA4CF0">
      <w:pPr>
        <w:numPr>
          <w:ilvl w:val="0"/>
          <w:numId w:val="1"/>
        </w:numPr>
        <w:suppressLineNumber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4CF0">
        <w:rPr>
          <w:rFonts w:ascii="Times New Roman" w:eastAsia="Calibri" w:hAnsi="Times New Roman" w:cs="Times New Roman"/>
          <w:bCs/>
          <w:sz w:val="24"/>
          <w:szCs w:val="24"/>
        </w:rPr>
        <w:t xml:space="preserve">Куницына В.Н., Казаринова </w:t>
      </w:r>
      <w:proofErr w:type="gramStart"/>
      <w:r w:rsidRPr="00CA4CF0">
        <w:rPr>
          <w:rFonts w:ascii="Times New Roman" w:eastAsia="Calibri" w:hAnsi="Times New Roman" w:cs="Times New Roman"/>
          <w:bCs/>
          <w:sz w:val="24"/>
          <w:szCs w:val="24"/>
        </w:rPr>
        <w:t>Н.В</w:t>
      </w:r>
      <w:proofErr w:type="gramEnd"/>
      <w:r w:rsidRPr="00CA4CF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A4CF0">
        <w:rPr>
          <w:rFonts w:ascii="Times New Roman" w:eastAsia="Calibri" w:hAnsi="Times New Roman" w:cs="Times New Roman"/>
          <w:bCs/>
          <w:sz w:val="24"/>
          <w:szCs w:val="24"/>
        </w:rPr>
        <w:t>Поголыпа</w:t>
      </w:r>
      <w:proofErr w:type="spellEnd"/>
      <w:r w:rsidRPr="00CA4CF0">
        <w:rPr>
          <w:rFonts w:ascii="Times New Roman" w:eastAsia="Calibri" w:hAnsi="Times New Roman" w:cs="Times New Roman"/>
          <w:bCs/>
          <w:sz w:val="24"/>
          <w:szCs w:val="24"/>
        </w:rPr>
        <w:t xml:space="preserve"> В.М. Межличностное общение -</w:t>
      </w:r>
    </w:p>
    <w:p w14:paraId="697788DC" w14:textId="77777777" w:rsidR="00CA4CF0" w:rsidRPr="00CA4CF0" w:rsidRDefault="00CA4CF0" w:rsidP="00CA4CF0">
      <w:pPr>
        <w:suppressLineNumber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4CF0">
        <w:rPr>
          <w:rFonts w:ascii="Times New Roman" w:eastAsia="Calibri" w:hAnsi="Times New Roman" w:cs="Times New Roman"/>
          <w:bCs/>
          <w:sz w:val="24"/>
          <w:szCs w:val="24"/>
        </w:rPr>
        <w:t>СПб.: Питер, 2011.</w:t>
      </w:r>
    </w:p>
    <w:p w14:paraId="29CA45C0" w14:textId="77777777" w:rsidR="00CA4CF0" w:rsidRPr="00CA4CF0" w:rsidRDefault="00CA4CF0" w:rsidP="00CA4CF0">
      <w:pPr>
        <w:suppressLineNumber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4CF0">
        <w:rPr>
          <w:rFonts w:ascii="Times New Roman" w:eastAsia="Calibri" w:hAnsi="Times New Roman" w:cs="Times New Roman"/>
          <w:bCs/>
          <w:sz w:val="24"/>
          <w:szCs w:val="24"/>
        </w:rPr>
        <w:t>10. Калюжный А.С. Психология и педагогика. -</w:t>
      </w:r>
      <w:r w:rsidRPr="00CA4CF0">
        <w:rPr>
          <w:rFonts w:ascii="Calibri" w:eastAsia="Calibri" w:hAnsi="Calibri" w:cs="Times New Roman"/>
        </w:rPr>
        <w:t xml:space="preserve"> </w:t>
      </w:r>
      <w:r w:rsidRPr="00CA4CF0">
        <w:rPr>
          <w:rFonts w:ascii="Times New Roman" w:eastAsia="Calibri" w:hAnsi="Times New Roman" w:cs="Times New Roman"/>
          <w:bCs/>
          <w:sz w:val="24"/>
          <w:szCs w:val="24"/>
        </w:rPr>
        <w:t>Нижний Новгород: НГПУ, 2010.</w:t>
      </w:r>
    </w:p>
    <w:p w14:paraId="3E0440FB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00CF"/>
    <w:multiLevelType w:val="hybridMultilevel"/>
    <w:tmpl w:val="D268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F0"/>
    <w:rsid w:val="002149AE"/>
    <w:rsid w:val="00325871"/>
    <w:rsid w:val="006328CA"/>
    <w:rsid w:val="00CA4CF0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16DD"/>
  <w15:chartTrackingRefBased/>
  <w15:docId w15:val="{E69861DD-6DFF-4A6F-B08D-CEF92B8C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2025-07-09T06:59:00Z</dcterms:created>
  <dcterms:modified xsi:type="dcterms:W3CDTF">2025-07-09T07:00:00Z</dcterms:modified>
</cp:coreProperties>
</file>